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EE2A2" w14:textId="2CC732A4" w:rsidR="00EE09B0" w:rsidRDefault="00EE09B0"/>
    <w:p w14:paraId="1DA97A74" w14:textId="294ACD39" w:rsidR="00E0003E" w:rsidRDefault="00E0003E" w:rsidP="00E0003E">
      <w:pPr>
        <w:widowControl/>
        <w:jc w:val="center"/>
        <w:rPr>
          <w:rFonts w:eastAsiaTheme="minorEastAsia" w:cs="ＭＳ Ｐゴシック"/>
          <w:kern w:val="0"/>
          <w:sz w:val="24"/>
          <w:szCs w:val="24"/>
        </w:rPr>
      </w:pPr>
      <w:r>
        <w:rPr>
          <w:rFonts w:eastAsiaTheme="minorEastAsia" w:cs="ＭＳ Ｐゴシック" w:hint="eastAsia"/>
          <w:kern w:val="0"/>
          <w:sz w:val="24"/>
          <w:szCs w:val="24"/>
        </w:rPr>
        <w:t>The Topic for the 1</w:t>
      </w:r>
      <w:r>
        <w:rPr>
          <w:rFonts w:eastAsiaTheme="minorEastAsia" w:cs="ＭＳ Ｐゴシック"/>
          <w:kern w:val="0"/>
          <w:sz w:val="24"/>
          <w:szCs w:val="24"/>
        </w:rPr>
        <w:t>7</w:t>
      </w:r>
      <w:r>
        <w:rPr>
          <w:rFonts w:eastAsiaTheme="minorEastAsia" w:cs="ＭＳ Ｐゴシック" w:hint="eastAsia"/>
          <w:kern w:val="0"/>
          <w:sz w:val="24"/>
          <w:szCs w:val="24"/>
          <w:vertAlign w:val="superscript"/>
        </w:rPr>
        <w:t>th</w:t>
      </w:r>
      <w:r>
        <w:rPr>
          <w:rFonts w:eastAsiaTheme="minorEastAsia" w:cs="ＭＳ Ｐゴシック" w:hint="eastAsia"/>
          <w:kern w:val="0"/>
          <w:sz w:val="24"/>
          <w:szCs w:val="24"/>
        </w:rPr>
        <w:t xml:space="preserve"> All Japan National Debate Tournament</w:t>
      </w:r>
    </w:p>
    <w:p w14:paraId="09CB6394" w14:textId="669AEB9F" w:rsidR="00E0003E" w:rsidRDefault="00E0003E" w:rsidP="00E0003E">
      <w:pPr>
        <w:widowControl/>
        <w:jc w:val="center"/>
        <w:rPr>
          <w:rFonts w:eastAsiaTheme="minorEastAsia" w:cs="ＭＳ Ｐゴシック" w:hint="eastAsia"/>
          <w:kern w:val="0"/>
          <w:sz w:val="24"/>
          <w:szCs w:val="24"/>
        </w:rPr>
      </w:pPr>
      <w:r>
        <w:rPr>
          <w:rFonts w:eastAsiaTheme="minorEastAsia" w:cs="ＭＳ Ｐゴシック" w:hint="eastAsia"/>
          <w:kern w:val="0"/>
          <w:sz w:val="24"/>
          <w:szCs w:val="24"/>
        </w:rPr>
        <w:t>第1</w:t>
      </w:r>
      <w:r>
        <w:rPr>
          <w:rFonts w:eastAsiaTheme="minorEastAsia" w:cs="ＭＳ Ｐゴシック"/>
          <w:kern w:val="0"/>
          <w:sz w:val="24"/>
          <w:szCs w:val="24"/>
        </w:rPr>
        <w:t>7</w:t>
      </w:r>
      <w:r>
        <w:rPr>
          <w:rFonts w:eastAsiaTheme="minorEastAsia" w:cs="ＭＳ Ｐゴシック" w:hint="eastAsia"/>
          <w:kern w:val="0"/>
          <w:sz w:val="24"/>
          <w:szCs w:val="24"/>
        </w:rPr>
        <w:t>回 全国高校生英語ディベート大会</w:t>
      </w:r>
      <w:r>
        <w:rPr>
          <w:rFonts w:eastAsiaTheme="minorEastAsia" w:cs="ＭＳ Ｐゴシック" w:hint="eastAsia"/>
          <w:kern w:val="0"/>
          <w:sz w:val="24"/>
          <w:szCs w:val="24"/>
        </w:rPr>
        <w:t xml:space="preserve"> </w:t>
      </w:r>
      <w:r>
        <w:rPr>
          <w:rFonts w:eastAsiaTheme="minorEastAsia" w:cs="ＭＳ Ｐゴシック" w:hint="eastAsia"/>
          <w:kern w:val="0"/>
          <w:sz w:val="24"/>
          <w:szCs w:val="24"/>
        </w:rPr>
        <w:t>論題</w:t>
      </w:r>
    </w:p>
    <w:p w14:paraId="5AB7C80E" w14:textId="09B7B01F" w:rsidR="00E0003E" w:rsidRDefault="00E0003E" w:rsidP="00E0003E">
      <w:pPr>
        <w:widowControl/>
        <w:jc w:val="center"/>
        <w:rPr>
          <w:rFonts w:eastAsiaTheme="minorEastAsia" w:cs="ＭＳ Ｐゴシック" w:hint="eastAsia"/>
          <w:kern w:val="0"/>
          <w:sz w:val="24"/>
          <w:szCs w:val="24"/>
        </w:rPr>
      </w:pPr>
      <w:r>
        <w:rPr>
          <w:rFonts w:eastAsiaTheme="minorEastAsia" w:cs="ＭＳ Ｐゴシック" w:hint="eastAsia"/>
          <w:kern w:val="0"/>
          <w:sz w:val="24"/>
          <w:szCs w:val="24"/>
        </w:rPr>
        <w:t>(Tentative Wording and Definitions)</w:t>
      </w:r>
    </w:p>
    <w:p w14:paraId="5782B021" w14:textId="5DE15A1C" w:rsidR="00E0003E" w:rsidRDefault="00E0003E" w:rsidP="00E0003E">
      <w:pPr>
        <w:widowControl/>
        <w:jc w:val="center"/>
        <w:rPr>
          <w:rFonts w:eastAsiaTheme="minorEastAsia" w:cs="ＭＳ Ｐゴシック" w:hint="eastAsia"/>
          <w:kern w:val="0"/>
          <w:sz w:val="24"/>
          <w:szCs w:val="24"/>
        </w:rPr>
      </w:pPr>
      <w:r>
        <w:rPr>
          <w:rFonts w:eastAsiaTheme="minorEastAsia" w:cs="ＭＳ Ｐゴシック"/>
          <w:kern w:val="0"/>
          <w:sz w:val="24"/>
          <w:szCs w:val="24"/>
        </w:rPr>
        <w:t>1</w:t>
      </w:r>
      <w:r>
        <w:rPr>
          <w:rFonts w:eastAsiaTheme="minorEastAsia" w:cs="ＭＳ Ｐゴシック" w:hint="eastAsia"/>
          <w:kern w:val="0"/>
          <w:sz w:val="24"/>
          <w:szCs w:val="24"/>
        </w:rPr>
        <w:t xml:space="preserve"> March 202</w:t>
      </w:r>
      <w:r>
        <w:rPr>
          <w:rFonts w:eastAsiaTheme="minorEastAsia" w:cs="ＭＳ Ｐゴシック"/>
          <w:kern w:val="0"/>
          <w:sz w:val="24"/>
          <w:szCs w:val="24"/>
        </w:rPr>
        <w:t>2</w:t>
      </w:r>
    </w:p>
    <w:p w14:paraId="4BABC32B" w14:textId="77777777" w:rsidR="00E0003E" w:rsidRDefault="00E0003E" w:rsidP="00E0003E">
      <w:pPr>
        <w:widowControl/>
        <w:jc w:val="center"/>
        <w:rPr>
          <w:rFonts w:eastAsiaTheme="minorEastAsia" w:cs="ＭＳ Ｐゴシック" w:hint="eastAsia"/>
          <w:kern w:val="0"/>
          <w:sz w:val="24"/>
          <w:szCs w:val="24"/>
        </w:rPr>
      </w:pPr>
    </w:p>
    <w:p w14:paraId="176B3904" w14:textId="77777777" w:rsidR="00E0003E" w:rsidRDefault="00E0003E" w:rsidP="00E0003E">
      <w:pPr>
        <w:widowControl/>
        <w:jc w:val="center"/>
        <w:rPr>
          <w:rFonts w:eastAsiaTheme="minorEastAsia" w:cs="ＭＳ Ｐゴシック" w:hint="eastAsia"/>
          <w:kern w:val="0"/>
          <w:sz w:val="24"/>
          <w:szCs w:val="24"/>
        </w:rPr>
      </w:pPr>
      <w:r>
        <w:rPr>
          <w:rFonts w:eastAsiaTheme="minorEastAsia" w:cs="ＭＳ Ｐゴシック" w:hint="eastAsia"/>
          <w:kern w:val="0"/>
          <w:sz w:val="24"/>
          <w:szCs w:val="24"/>
        </w:rPr>
        <w:t>HEnDA Chief Judge: Yoshiro Yano</w:t>
      </w:r>
    </w:p>
    <w:p w14:paraId="0777139E" w14:textId="77777777" w:rsidR="00E0003E" w:rsidRDefault="00E0003E" w:rsidP="00E0003E">
      <w:pPr>
        <w:widowControl/>
        <w:rPr>
          <w:rFonts w:eastAsiaTheme="minorEastAsia" w:cs="ＭＳ Ｐゴシック" w:hint="eastAsia"/>
          <w:kern w:val="0"/>
          <w:sz w:val="24"/>
          <w:szCs w:val="24"/>
        </w:rPr>
      </w:pPr>
    </w:p>
    <w:p w14:paraId="7E383A9C" w14:textId="77777777" w:rsidR="00E0003E" w:rsidRDefault="00E0003E" w:rsidP="001E3A58">
      <w:pPr>
        <w:pStyle w:val="1"/>
      </w:pPr>
      <w:r>
        <w:rPr>
          <w:rFonts w:hint="eastAsia"/>
        </w:rPr>
        <w:t>Debate Topic (Tentative wording)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13437" w14:paraId="189CE870" w14:textId="77777777" w:rsidTr="00113437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DE5BF" w14:textId="067CC011" w:rsidR="00113437" w:rsidRPr="00113437" w:rsidRDefault="00FB5F20">
            <w:pPr>
              <w:widowControl/>
              <w:rPr>
                <w:rFonts w:eastAsiaTheme="minorEastAsia" w:cs="ＭＳ Ｐゴシック" w:hint="eastAsia"/>
                <w:kern w:val="0"/>
                <w:sz w:val="24"/>
                <w:szCs w:val="24"/>
              </w:rPr>
            </w:pPr>
            <w:r w:rsidRPr="00FB5F20">
              <w:rPr>
                <w:rFonts w:eastAsiaTheme="minorEastAsia" w:cs="ＭＳ Ｐゴシック"/>
                <w:kern w:val="0"/>
                <w:sz w:val="24"/>
                <w:szCs w:val="24"/>
              </w:rPr>
              <w:t>Resolved: That the Japanese Government should abolish the mandatory retirement age systems.</w:t>
            </w:r>
          </w:p>
          <w:p w14:paraId="6353958B" w14:textId="446E00C7" w:rsidR="00113437" w:rsidRDefault="00FB5F20">
            <w:pPr>
              <w:widowControl/>
              <w:rPr>
                <w:rFonts w:eastAsiaTheme="minorEastAsia" w:cs="ＭＳ Ｐゴシック" w:hint="eastAsia"/>
                <w:kern w:val="0"/>
                <w:sz w:val="24"/>
                <w:szCs w:val="24"/>
              </w:rPr>
            </w:pPr>
            <w:r w:rsidRPr="00FB5F20">
              <w:rPr>
                <w:rFonts w:eastAsiaTheme="minorEastAsia" w:cs="ＭＳ Ｐゴシック" w:hint="eastAsia"/>
                <w:kern w:val="0"/>
                <w:sz w:val="24"/>
                <w:szCs w:val="24"/>
              </w:rPr>
              <w:t>日本政府は，定年制を廃止すべきである。</w:t>
            </w:r>
            <w:r w:rsidR="00113437">
              <w:rPr>
                <w:rFonts w:eastAsiaTheme="minorEastAsia" w:cs="ＭＳ Ｐゴシック" w:hint="eastAsia"/>
                <w:kern w:val="0"/>
                <w:sz w:val="24"/>
                <w:szCs w:val="24"/>
              </w:rPr>
              <w:t>是か非か。</w:t>
            </w:r>
          </w:p>
        </w:tc>
      </w:tr>
    </w:tbl>
    <w:p w14:paraId="00313D00" w14:textId="7BFDDD26" w:rsidR="00394335" w:rsidRDefault="00394335"/>
    <w:p w14:paraId="2A93406E" w14:textId="14E665B6" w:rsidR="00CD7DC6" w:rsidRDefault="00CD7DC6" w:rsidP="001E3A58">
      <w:pPr>
        <w:pStyle w:val="1"/>
      </w:pPr>
      <w:r>
        <w:rPr>
          <w:rFonts w:hint="eastAsia"/>
        </w:rPr>
        <w:t>B</w:t>
      </w:r>
      <w:r>
        <w:t>ACKGROUND OF THIS TOPIC</w:t>
      </w:r>
    </w:p>
    <w:p w14:paraId="32219834" w14:textId="2EB716A0" w:rsidR="00CD7DC6" w:rsidRDefault="00CD7DC6" w:rsidP="00CD7DC6">
      <w:r>
        <w:t>Ahead of any nations in the world, Japan is becoming a Super-aging society. Serious labor shortage is expected in the near future, and as a result, several welfare systems (especially, pension and health insurance) are at risk.</w:t>
      </w:r>
    </w:p>
    <w:p w14:paraId="1348473B" w14:textId="11D0C4A5" w:rsidR="00CD7DC6" w:rsidRDefault="00CD7DC6" w:rsidP="00CD7DC6">
      <w:r>
        <w:t>To cope with this unprecedented trend, the government ha</w:t>
      </w:r>
      <w:r w:rsidR="001D11CD">
        <w:t>s</w:t>
      </w:r>
      <w:r>
        <w:t xml:space="preserve"> tried to legally </w:t>
      </w:r>
      <w:r w:rsidR="00445A01">
        <w:t>alter</w:t>
      </w:r>
      <w:r>
        <w:t xml:space="preserve"> the mandatory retirement age systems, both </w:t>
      </w:r>
      <w:r w:rsidR="00324173">
        <w:t>private</w:t>
      </w:r>
      <w:r w:rsidR="00324173">
        <w:t xml:space="preserve"> and </w:t>
      </w:r>
      <w:r>
        <w:t xml:space="preserve">public, so that the workers can work </w:t>
      </w:r>
      <w:r w:rsidR="00AE2D74">
        <w:t xml:space="preserve">until </w:t>
      </w:r>
      <w:r w:rsidR="00301906">
        <w:t>(</w:t>
      </w:r>
      <w:r w:rsidR="00AE2D74">
        <w:t>at least</w:t>
      </w:r>
      <w:r w:rsidR="00301906">
        <w:t>)</w:t>
      </w:r>
      <w:r>
        <w:t xml:space="preserve"> 65 years of age.</w:t>
      </w:r>
    </w:p>
    <w:p w14:paraId="09D65BAD" w14:textId="701D2D83" w:rsidR="003E3719" w:rsidRDefault="00CD7DC6" w:rsidP="001317CB">
      <w:r>
        <w:t>In 2021,</w:t>
      </w:r>
      <w:r w:rsidR="002B58D4" w:rsidRPr="002B58D4">
        <w:rPr>
          <w:rFonts w:hint="eastAsia"/>
        </w:rPr>
        <w:t xml:space="preserve"> </w:t>
      </w:r>
      <w:r w:rsidR="005C2665">
        <w:rPr>
          <w:rFonts w:hint="eastAsia"/>
        </w:rPr>
        <w:t>t</w:t>
      </w:r>
      <w:r w:rsidR="005C2665">
        <w:t xml:space="preserve">he revised </w:t>
      </w:r>
      <w:r w:rsidR="005C2665" w:rsidRPr="005C2665">
        <w:t>Elderly Persons Employment Stabilization Law</w:t>
      </w:r>
      <w:r w:rsidR="002B58D4" w:rsidRPr="002B58D4">
        <w:rPr>
          <w:rFonts w:hint="eastAsia"/>
        </w:rPr>
        <w:t>高年齢者雇用安定法</w:t>
      </w:r>
      <w:r w:rsidR="005C2665">
        <w:rPr>
          <w:rFonts w:hint="eastAsia"/>
        </w:rPr>
        <w:t xml:space="preserve"> </w:t>
      </w:r>
      <w:r w:rsidR="005C2665">
        <w:t>was enacted, so that all employe</w:t>
      </w:r>
      <w:r w:rsidR="008027DA">
        <w:t>r</w:t>
      </w:r>
      <w:r w:rsidR="005C2665">
        <w:t>s</w:t>
      </w:r>
      <w:r w:rsidR="00EE344B">
        <w:t xml:space="preserve"> of private enterprises and organizations</w:t>
      </w:r>
      <w:r w:rsidR="005C2665">
        <w:t xml:space="preserve"> </w:t>
      </w:r>
      <w:r w:rsidR="00AE226E">
        <w:t>must</w:t>
      </w:r>
      <w:r w:rsidR="00BA327B">
        <w:t xml:space="preserve"> </w:t>
      </w:r>
      <w:r w:rsidR="004E183A">
        <w:t xml:space="preserve">not set the mandatory </w:t>
      </w:r>
      <w:r w:rsidR="00AE226E">
        <w:t>retirement age below 65</w:t>
      </w:r>
      <w:r w:rsidR="00301906">
        <w:t>,</w:t>
      </w:r>
      <w:r w:rsidR="00AE226E">
        <w:t xml:space="preserve"> and </w:t>
      </w:r>
      <w:r w:rsidR="00BD0141">
        <w:t xml:space="preserve">should </w:t>
      </w:r>
      <w:r w:rsidR="00301906">
        <w:t xml:space="preserve">try to </w:t>
      </w:r>
      <w:r w:rsidR="00BD0141">
        <w:t xml:space="preserve">amend (or abolish) the retirement age system so that </w:t>
      </w:r>
      <w:r w:rsidR="008D1149">
        <w:t xml:space="preserve">their </w:t>
      </w:r>
      <w:r w:rsidR="00BD0141">
        <w:t>workers can work until 70 years of age (or beyond)</w:t>
      </w:r>
      <w:r w:rsidR="001317CB">
        <w:t xml:space="preserve">. </w:t>
      </w:r>
    </w:p>
    <w:p w14:paraId="32783209" w14:textId="590CBEB8" w:rsidR="00CD7DC6" w:rsidRDefault="001317CB" w:rsidP="001317CB">
      <w:r>
        <w:t>The same year, amendments for b</w:t>
      </w:r>
      <w:r w:rsidR="00CD7DC6">
        <w:t xml:space="preserve">oth </w:t>
      </w:r>
      <w:r w:rsidR="003E3719">
        <w:t xml:space="preserve">the </w:t>
      </w:r>
      <w:r w:rsidR="00CD7DC6">
        <w:t>National Civil Service Law</w:t>
      </w:r>
      <w:r w:rsidR="00CD7DC6">
        <w:t>国家公務員法，</w:t>
      </w:r>
      <w:r w:rsidR="003E3719">
        <w:rPr>
          <w:rFonts w:hint="eastAsia"/>
        </w:rPr>
        <w:t>t</w:t>
      </w:r>
      <w:r w:rsidR="003E3719">
        <w:t xml:space="preserve">he </w:t>
      </w:r>
      <w:r w:rsidR="00CD7DC6">
        <w:t>Local Public Service Act</w:t>
      </w:r>
      <w:r w:rsidR="00CD7DC6">
        <w:t>地方公務員法</w:t>
      </w:r>
      <w:r w:rsidR="006715A1">
        <w:rPr>
          <w:rFonts w:hint="eastAsia"/>
        </w:rPr>
        <w:t>p</w:t>
      </w:r>
      <w:r w:rsidR="006715A1">
        <w:t xml:space="preserve">assed the Diet, </w:t>
      </w:r>
      <w:r w:rsidR="00CD7DC6">
        <w:t xml:space="preserve">so that the </w:t>
      </w:r>
      <w:r w:rsidR="00CD7DC6">
        <w:t>mandatory</w:t>
      </w:r>
      <w:r w:rsidR="00CD7DC6">
        <w:t xml:space="preserve"> retirement age of public servants should be gradually raised to 65 years of age.</w:t>
      </w:r>
    </w:p>
    <w:p w14:paraId="343A822F" w14:textId="63EC717D" w:rsidR="00CD7DC6" w:rsidRDefault="00CD7DC6" w:rsidP="00CD7DC6">
      <w:r>
        <w:t xml:space="preserve">The HEnDA topic this year will debate whether </w:t>
      </w:r>
      <w:r w:rsidR="006350DC">
        <w:t xml:space="preserve">the </w:t>
      </w:r>
      <w:r>
        <w:t xml:space="preserve">Japanese society should go </w:t>
      </w:r>
      <w:r>
        <w:t>furthermore</w:t>
      </w:r>
      <w:r w:rsidR="00FF0184">
        <w:t>:</w:t>
      </w:r>
      <w:r>
        <w:t xml:space="preserve"> </w:t>
      </w:r>
      <w:r w:rsidR="00D10778">
        <w:t>W</w:t>
      </w:r>
      <w:r>
        <w:t xml:space="preserve">hether it should abolish the </w:t>
      </w:r>
      <w:r w:rsidR="00EC69E1">
        <w:t xml:space="preserve">mandatory </w:t>
      </w:r>
      <w:r>
        <w:t>retirement age system</w:t>
      </w:r>
      <w:r w:rsidR="00EC69E1">
        <w:t>s</w:t>
      </w:r>
      <w:r>
        <w:t xml:space="preserve"> altogether.</w:t>
      </w:r>
    </w:p>
    <w:p w14:paraId="65D8B561" w14:textId="10075374" w:rsidR="00CD7DC6" w:rsidRDefault="00CD7DC6" w:rsidP="00CD7DC6">
      <w:r>
        <w:t xml:space="preserve">The debate will not be limited to the problems of labor shortage or welfare systems, but also will include important questions such </w:t>
      </w:r>
      <w:r>
        <w:t>as</w:t>
      </w:r>
      <w:r>
        <w:t xml:space="preserve"> the right to work, </w:t>
      </w:r>
      <w:r w:rsidR="000C534B">
        <w:t xml:space="preserve">meaning of work, </w:t>
      </w:r>
      <w:r>
        <w:t>age discriminations, generation</w:t>
      </w:r>
      <w:r w:rsidR="00216D79">
        <w:t>al divides</w:t>
      </w:r>
      <w:r>
        <w:t>, employers' freedom</w:t>
      </w:r>
      <w:r w:rsidR="00441A18">
        <w:t xml:space="preserve"> of business</w:t>
      </w:r>
      <w:r>
        <w:t>, human resource management, safety and health issues concerning the elderly, and more.</w:t>
      </w:r>
    </w:p>
    <w:p w14:paraId="30468E10" w14:textId="77777777" w:rsidR="00CD7DC6" w:rsidRDefault="00CD7DC6">
      <w:pPr>
        <w:rPr>
          <w:rFonts w:hint="eastAsia"/>
        </w:rPr>
      </w:pPr>
    </w:p>
    <w:p w14:paraId="5C726EBD" w14:textId="09DD1351" w:rsidR="00394335" w:rsidRDefault="00394335" w:rsidP="001E3A58">
      <w:pPr>
        <w:pStyle w:val="1"/>
      </w:pPr>
      <w:r>
        <w:rPr>
          <w:rFonts w:hint="eastAsia"/>
        </w:rPr>
        <w:lastRenderedPageBreak/>
        <w:t>T</w:t>
      </w:r>
      <w:r>
        <w:t>entative Definitions</w:t>
      </w:r>
    </w:p>
    <w:p w14:paraId="013ACA32" w14:textId="7A1BF659" w:rsidR="00394335" w:rsidRDefault="00AF44E6" w:rsidP="001E3A58">
      <w:pPr>
        <w:pStyle w:val="2"/>
      </w:pPr>
      <w:r>
        <w:rPr>
          <w:rFonts w:hint="eastAsia"/>
        </w:rPr>
        <w:t>1</w:t>
      </w:r>
      <w:r>
        <w:t>. “</w:t>
      </w:r>
      <w:r w:rsidR="0003750B">
        <w:t>T</w:t>
      </w:r>
      <w:r w:rsidRPr="00AF44E6">
        <w:t>he mandatory retirement age systems</w:t>
      </w:r>
      <w:r>
        <w:t>”</w:t>
      </w:r>
      <w:r w:rsidR="004700E9">
        <w:t>:</w:t>
      </w:r>
    </w:p>
    <w:p w14:paraId="21AC83A3" w14:textId="530B7988" w:rsidR="001E3A58" w:rsidRPr="001E3A58" w:rsidRDefault="00800A2F" w:rsidP="001E3A58">
      <w:pPr>
        <w:rPr>
          <w:rFonts w:hint="eastAsia"/>
        </w:rPr>
      </w:pPr>
      <w:r>
        <w:rPr>
          <w:rFonts w:eastAsiaTheme="minorEastAsia" w:cs="ＭＳ Ｐゴシック" w:hint="eastAsia"/>
          <w:kern w:val="0"/>
          <w:szCs w:val="21"/>
        </w:rPr>
        <w:t>Affirmative side (AFF) should</w:t>
      </w:r>
      <w:r>
        <w:rPr>
          <w:rFonts w:eastAsiaTheme="minorEastAsia" w:cs="ＭＳ Ｐゴシック"/>
          <w:kern w:val="0"/>
          <w:szCs w:val="21"/>
        </w:rPr>
        <w:t xml:space="preserve"> support a position that abolishes </w:t>
      </w:r>
      <w:r w:rsidR="00A6070D" w:rsidRPr="00A6070D">
        <w:rPr>
          <w:rFonts w:eastAsiaTheme="minorEastAsia" w:cs="ＭＳ Ｐゴシック"/>
          <w:kern w:val="0"/>
          <w:szCs w:val="21"/>
        </w:rPr>
        <w:t>the mandatory retirement age systems</w:t>
      </w:r>
      <w:r w:rsidR="00A6070D" w:rsidRPr="00A6070D">
        <w:rPr>
          <w:rFonts w:eastAsiaTheme="minorEastAsia" w:cs="ＭＳ Ｐゴシック"/>
          <w:kern w:val="0"/>
          <w:szCs w:val="21"/>
        </w:rPr>
        <w:t xml:space="preserve"> </w:t>
      </w:r>
      <w:r w:rsidR="00A6070D">
        <w:rPr>
          <w:rFonts w:eastAsiaTheme="minorEastAsia" w:cs="ＭＳ Ｐゴシック"/>
          <w:kern w:val="0"/>
          <w:szCs w:val="21"/>
        </w:rPr>
        <w:t>of both private (enterprises, organizations) and public</w:t>
      </w:r>
      <w:r w:rsidR="00EF4B18">
        <w:rPr>
          <w:rFonts w:eastAsiaTheme="minorEastAsia" w:cs="ＭＳ Ｐゴシック"/>
          <w:kern w:val="0"/>
          <w:szCs w:val="21"/>
        </w:rPr>
        <w:t xml:space="preserve"> (National and Local governments)</w:t>
      </w:r>
      <w:r w:rsidR="00083BB0">
        <w:rPr>
          <w:rFonts w:eastAsiaTheme="minorEastAsia" w:cs="ＭＳ Ｐゴシック"/>
          <w:kern w:val="0"/>
          <w:szCs w:val="21"/>
        </w:rPr>
        <w:t>:</w:t>
      </w:r>
      <w:r w:rsidR="009617FF">
        <w:rPr>
          <w:rFonts w:eastAsiaTheme="minorEastAsia" w:cs="ＭＳ Ｐゴシック"/>
          <w:kern w:val="0"/>
          <w:szCs w:val="21"/>
        </w:rPr>
        <w:t xml:space="preserve"> </w:t>
      </w:r>
      <w:r w:rsidR="005D0B38">
        <w:rPr>
          <w:rFonts w:eastAsiaTheme="minorEastAsia" w:cs="ＭＳ Ｐゴシック"/>
          <w:kern w:val="0"/>
          <w:szCs w:val="21"/>
        </w:rPr>
        <w:t xml:space="preserve">Effectively allowing </w:t>
      </w:r>
      <w:r w:rsidR="00925481">
        <w:rPr>
          <w:rFonts w:eastAsiaTheme="minorEastAsia" w:cs="ＭＳ Ｐゴシック"/>
          <w:kern w:val="0"/>
          <w:szCs w:val="21"/>
        </w:rPr>
        <w:t xml:space="preserve">the workers to work beyond 65 years of age and </w:t>
      </w:r>
      <w:r w:rsidR="00E30B94">
        <w:rPr>
          <w:rFonts w:eastAsiaTheme="minorEastAsia" w:cs="ＭＳ Ｐゴシック"/>
          <w:kern w:val="0"/>
          <w:szCs w:val="21"/>
        </w:rPr>
        <w:t>more.</w:t>
      </w:r>
    </w:p>
    <w:p w14:paraId="2FD0D653" w14:textId="6939F269" w:rsidR="00990F30" w:rsidRDefault="00990F30" w:rsidP="001E3A58">
      <w:pPr>
        <w:pStyle w:val="2"/>
      </w:pPr>
      <w:r>
        <w:rPr>
          <w:rFonts w:hint="eastAsia"/>
        </w:rPr>
        <w:t>2</w:t>
      </w:r>
      <w:r>
        <w:t>. “</w:t>
      </w:r>
      <w:r w:rsidR="0003750B">
        <w:t>A</w:t>
      </w:r>
      <w:r>
        <w:t>bolish”</w:t>
      </w:r>
      <w:r w:rsidR="004700E9">
        <w:t>:</w:t>
      </w:r>
    </w:p>
    <w:p w14:paraId="402C1416" w14:textId="34FF723F" w:rsidR="0033745C" w:rsidRPr="001E3A58" w:rsidRDefault="00E22463" w:rsidP="001E3A58">
      <w:pPr>
        <w:rPr>
          <w:rFonts w:hint="eastAsia"/>
        </w:rPr>
      </w:pPr>
      <w:r>
        <w:t>The debates</w:t>
      </w:r>
      <w:r w:rsidR="005A6CBB">
        <w:t xml:space="preserve"> should assume that </w:t>
      </w:r>
      <w:r>
        <w:t xml:space="preserve">the </w:t>
      </w:r>
      <w:r w:rsidR="005A6CBB">
        <w:t xml:space="preserve">necessary law </w:t>
      </w:r>
      <w:r w:rsidR="003E42BB">
        <w:t>amendments will take place for this abolishment: Especially, the</w:t>
      </w:r>
      <w:r w:rsidR="005A6CBB">
        <w:t xml:space="preserve"> </w:t>
      </w:r>
      <w:r w:rsidR="005A6CBB">
        <w:t>National Civil Service Law</w:t>
      </w:r>
      <w:r w:rsidR="00E50895">
        <w:t xml:space="preserve">, </w:t>
      </w:r>
      <w:r w:rsidR="005A6CBB">
        <w:t>Local Public Service Act</w:t>
      </w:r>
      <w:r w:rsidR="003E42BB">
        <w:t xml:space="preserve">, </w:t>
      </w:r>
      <w:r w:rsidR="00FC3A42">
        <w:t xml:space="preserve">the </w:t>
      </w:r>
      <w:r w:rsidR="003E42BB" w:rsidRPr="005C2665">
        <w:t>Elderly Persons Employment Stabilization Law</w:t>
      </w:r>
      <w:r w:rsidR="008E41D3">
        <w:t>,</w:t>
      </w:r>
      <w:r w:rsidR="003E42BB">
        <w:t xml:space="preserve"> and others</w:t>
      </w:r>
      <w:r w:rsidR="008E41D3">
        <w:t xml:space="preserve"> if necessary</w:t>
      </w:r>
      <w:r w:rsidR="003E42BB">
        <w:t xml:space="preserve">. </w:t>
      </w:r>
      <w:r w:rsidR="0033745C">
        <w:rPr>
          <w:rFonts w:hint="eastAsia"/>
        </w:rPr>
        <w:t>T</w:t>
      </w:r>
      <w:r w:rsidR="0033745C">
        <w:t xml:space="preserve">he sanctions </w:t>
      </w:r>
      <w:r w:rsidR="003E42BB">
        <w:t xml:space="preserve">against the </w:t>
      </w:r>
      <w:r w:rsidR="00925481">
        <w:t>violations</w:t>
      </w:r>
      <w:r w:rsidR="003E42BB">
        <w:t xml:space="preserve"> </w:t>
      </w:r>
      <w:r w:rsidR="0033745C">
        <w:t>will be kept as it is</w:t>
      </w:r>
      <w:r w:rsidR="00B21983">
        <w:t xml:space="preserve"> </w:t>
      </w:r>
      <w:r w:rsidR="008F0690">
        <w:t xml:space="preserve">now </w:t>
      </w:r>
      <w:r w:rsidR="00B21983">
        <w:t>(</w:t>
      </w:r>
      <w:r w:rsidR="008F0690">
        <w:t xml:space="preserve">cf. </w:t>
      </w:r>
      <w:r w:rsidR="00B21983">
        <w:t xml:space="preserve">especially, the </w:t>
      </w:r>
      <w:r w:rsidR="00B21983" w:rsidRPr="005C2665">
        <w:t>Elderly Persons Employment Stabilization Law</w:t>
      </w:r>
      <w:r w:rsidR="00B21983">
        <w:t>)</w:t>
      </w:r>
      <w:r w:rsidR="0033745C">
        <w:t>.</w:t>
      </w:r>
    </w:p>
    <w:p w14:paraId="523FD23D" w14:textId="56FDC1A1" w:rsidR="002D6F81" w:rsidRDefault="000C561D" w:rsidP="002D6F81">
      <w:pPr>
        <w:pStyle w:val="3"/>
        <w:ind w:leftChars="0" w:left="0"/>
      </w:pPr>
      <w:r>
        <w:t>3</w:t>
      </w:r>
      <w:r w:rsidR="002D6F81">
        <w:rPr>
          <w:rFonts w:hint="eastAsia"/>
        </w:rPr>
        <w:t>. Exceptions</w:t>
      </w:r>
      <w:r>
        <w:t>:</w:t>
      </w:r>
    </w:p>
    <w:p w14:paraId="7352AA7A" w14:textId="38E0B06A" w:rsidR="000C561D" w:rsidRPr="000C561D" w:rsidRDefault="000C561D" w:rsidP="000C561D">
      <w:pPr>
        <w:rPr>
          <w:rFonts w:hint="eastAsia"/>
        </w:rPr>
      </w:pPr>
      <w:r>
        <w:rPr>
          <w:rFonts w:eastAsiaTheme="minorEastAsia" w:cs="ＭＳ Ｐゴシック" w:hint="eastAsia"/>
          <w:kern w:val="0"/>
          <w:szCs w:val="21"/>
        </w:rPr>
        <w:t>The AFF may not propose to limit or make exceptions to the above</w:t>
      </w:r>
      <w:r w:rsidR="003A3F8A">
        <w:rPr>
          <w:rFonts w:eastAsiaTheme="minorEastAsia" w:cs="ＭＳ Ｐゴシック"/>
          <w:kern w:val="0"/>
          <w:szCs w:val="21"/>
        </w:rPr>
        <w:t xml:space="preserve"> </w:t>
      </w:r>
      <w:r w:rsidR="009D688E">
        <w:rPr>
          <w:rFonts w:eastAsiaTheme="minorEastAsia" w:cs="ＭＳ Ｐゴシック"/>
          <w:kern w:val="0"/>
          <w:szCs w:val="21"/>
        </w:rPr>
        <w:t>abolishment of the mandatory retirement age systems.</w:t>
      </w:r>
      <w:r w:rsidR="00E30B94">
        <w:rPr>
          <w:rFonts w:eastAsiaTheme="minorEastAsia" w:cs="ＭＳ Ｐゴシック"/>
          <w:kern w:val="0"/>
          <w:szCs w:val="21"/>
        </w:rPr>
        <w:t xml:space="preserve"> The AFF must not propose </w:t>
      </w:r>
      <w:r w:rsidR="002D2832">
        <w:rPr>
          <w:rFonts w:eastAsiaTheme="minorEastAsia" w:cs="ＭＳ Ｐゴシック"/>
          <w:kern w:val="0"/>
          <w:szCs w:val="21"/>
        </w:rPr>
        <w:t xml:space="preserve">other reformations on the welfare systems (such as </w:t>
      </w:r>
      <w:r w:rsidR="002D68F1">
        <w:rPr>
          <w:rFonts w:eastAsiaTheme="minorEastAsia" w:cs="ＭＳ Ｐゴシック"/>
          <w:kern w:val="0"/>
          <w:szCs w:val="21"/>
        </w:rPr>
        <w:t>public pension or</w:t>
      </w:r>
      <w:r w:rsidR="002D2832">
        <w:rPr>
          <w:rFonts w:eastAsiaTheme="minorEastAsia" w:cs="ＭＳ Ｐゴシック"/>
          <w:kern w:val="0"/>
          <w:szCs w:val="21"/>
        </w:rPr>
        <w:t xml:space="preserve"> health insurance</w:t>
      </w:r>
      <w:r w:rsidR="002D68F1">
        <w:rPr>
          <w:rFonts w:eastAsiaTheme="minorEastAsia" w:cs="ＭＳ Ｐゴシック"/>
          <w:kern w:val="0"/>
          <w:szCs w:val="21"/>
        </w:rPr>
        <w:t xml:space="preserve"> systems</w:t>
      </w:r>
      <w:r w:rsidR="002D2832">
        <w:rPr>
          <w:rFonts w:eastAsiaTheme="minorEastAsia" w:cs="ＭＳ Ｐゴシック"/>
          <w:kern w:val="0"/>
          <w:szCs w:val="21"/>
        </w:rPr>
        <w:t>, etc.)</w:t>
      </w:r>
      <w:r w:rsidR="00015C70">
        <w:rPr>
          <w:rFonts w:eastAsiaTheme="minorEastAsia" w:cs="ＭＳ Ｐゴシック"/>
          <w:kern w:val="0"/>
          <w:szCs w:val="21"/>
        </w:rPr>
        <w:t>,</w:t>
      </w:r>
      <w:r w:rsidR="008E41D3">
        <w:rPr>
          <w:rFonts w:eastAsiaTheme="minorEastAsia" w:cs="ＭＳ Ｐゴシック"/>
          <w:kern w:val="0"/>
          <w:szCs w:val="21"/>
        </w:rPr>
        <w:t xml:space="preserve"> as </w:t>
      </w:r>
      <w:r w:rsidR="00015C70">
        <w:rPr>
          <w:rFonts w:eastAsiaTheme="minorEastAsia" w:cs="ＭＳ Ｐゴシック"/>
          <w:kern w:val="0"/>
          <w:szCs w:val="21"/>
        </w:rPr>
        <w:t>“</w:t>
      </w:r>
      <w:r w:rsidR="008E41D3">
        <w:rPr>
          <w:rFonts w:eastAsiaTheme="minorEastAsia" w:cs="ＭＳ Ｐゴシック"/>
          <w:kern w:val="0"/>
          <w:szCs w:val="21"/>
        </w:rPr>
        <w:t>plans</w:t>
      </w:r>
      <w:r w:rsidR="00015C70">
        <w:rPr>
          <w:rFonts w:eastAsiaTheme="minorEastAsia" w:cs="ＭＳ Ｐゴシック"/>
          <w:kern w:val="0"/>
          <w:szCs w:val="21"/>
        </w:rPr>
        <w:t>”</w:t>
      </w:r>
      <w:r w:rsidR="002D2832">
        <w:rPr>
          <w:rFonts w:eastAsiaTheme="minorEastAsia" w:cs="ＭＳ Ｐゴシック"/>
          <w:kern w:val="0"/>
          <w:szCs w:val="21"/>
        </w:rPr>
        <w:t>. However, both teams can argue (</w:t>
      </w:r>
      <w:r w:rsidR="001F2DD0">
        <w:rPr>
          <w:rFonts w:eastAsiaTheme="minorEastAsia" w:cs="ＭＳ Ｐゴシック"/>
          <w:kern w:val="0"/>
          <w:szCs w:val="21"/>
        </w:rPr>
        <w:t xml:space="preserve">preferably </w:t>
      </w:r>
      <w:r w:rsidR="002D2832">
        <w:rPr>
          <w:rFonts w:eastAsiaTheme="minorEastAsia" w:cs="ＭＳ Ｐゴシック"/>
          <w:kern w:val="0"/>
          <w:szCs w:val="21"/>
        </w:rPr>
        <w:t xml:space="preserve">with </w:t>
      </w:r>
      <w:r w:rsidR="001F2DD0">
        <w:rPr>
          <w:rFonts w:eastAsiaTheme="minorEastAsia" w:cs="ＭＳ Ｐゴシック"/>
          <w:kern w:val="0"/>
          <w:szCs w:val="21"/>
        </w:rPr>
        <w:t>evidence</w:t>
      </w:r>
      <w:r w:rsidR="002D2832">
        <w:rPr>
          <w:rFonts w:eastAsiaTheme="minorEastAsia" w:cs="ＭＳ Ｐゴシック"/>
          <w:kern w:val="0"/>
          <w:szCs w:val="21"/>
        </w:rPr>
        <w:t>)</w:t>
      </w:r>
      <w:r w:rsidR="001F2DD0">
        <w:rPr>
          <w:rFonts w:eastAsiaTheme="minorEastAsia" w:cs="ＭＳ Ｐゴシック"/>
          <w:kern w:val="0"/>
          <w:szCs w:val="21"/>
        </w:rPr>
        <w:t xml:space="preserve"> the future effects </w:t>
      </w:r>
      <w:r w:rsidR="00FA50F4">
        <w:rPr>
          <w:rFonts w:eastAsiaTheme="minorEastAsia" w:cs="ＭＳ Ｐゴシック"/>
          <w:kern w:val="0"/>
          <w:szCs w:val="21"/>
        </w:rPr>
        <w:t xml:space="preserve">of the abolishment of the retirement age </w:t>
      </w:r>
      <w:r w:rsidR="001F2DD0">
        <w:rPr>
          <w:rFonts w:eastAsiaTheme="minorEastAsia" w:cs="ＭＳ Ｐゴシック"/>
          <w:kern w:val="0"/>
          <w:szCs w:val="21"/>
        </w:rPr>
        <w:t>on these welfare syst</w:t>
      </w:r>
      <w:r w:rsidR="00FA50F4">
        <w:rPr>
          <w:rFonts w:eastAsiaTheme="minorEastAsia" w:cs="ＭＳ Ｐゴシック"/>
          <w:kern w:val="0"/>
          <w:szCs w:val="21"/>
        </w:rPr>
        <w:t>e</w:t>
      </w:r>
      <w:r w:rsidR="001F2DD0">
        <w:rPr>
          <w:rFonts w:eastAsiaTheme="minorEastAsia" w:cs="ＭＳ Ｐゴシック"/>
          <w:kern w:val="0"/>
          <w:szCs w:val="21"/>
        </w:rPr>
        <w:t>ms</w:t>
      </w:r>
      <w:r w:rsidR="00FA50F4">
        <w:rPr>
          <w:rFonts w:eastAsiaTheme="minorEastAsia" w:cs="ＭＳ Ｐゴシック"/>
          <w:kern w:val="0"/>
          <w:szCs w:val="21"/>
        </w:rPr>
        <w:t>, as Advantages or Disadvantages.</w:t>
      </w:r>
    </w:p>
    <w:p w14:paraId="2D8F2940" w14:textId="19C51306" w:rsidR="000C534B" w:rsidRDefault="000C561D" w:rsidP="000C534B">
      <w:pPr>
        <w:pStyle w:val="2"/>
      </w:pPr>
      <w:r>
        <w:t>4</w:t>
      </w:r>
      <w:r w:rsidR="000C534B">
        <w:rPr>
          <w:rFonts w:hint="eastAsia"/>
        </w:rPr>
        <w:t>. Negative side (NEG) position:</w:t>
      </w:r>
    </w:p>
    <w:p w14:paraId="515DBA65" w14:textId="5334E485" w:rsidR="00EC6A0B" w:rsidRDefault="00EC6A0B" w:rsidP="00EC6A0B">
      <w:pPr>
        <w:rPr>
          <w:szCs w:val="21"/>
        </w:rPr>
      </w:pPr>
      <w:r>
        <w:rPr>
          <w:rFonts w:hint="eastAsia"/>
        </w:rPr>
        <w:t xml:space="preserve">The NEG should support a policy that </w:t>
      </w:r>
      <w:r>
        <w:t>keeps the mandatory retirements systems a</w:t>
      </w:r>
      <w:r w:rsidR="00133F40">
        <w:t>s</w:t>
      </w:r>
      <w:r>
        <w:t xml:space="preserve"> the current </w:t>
      </w:r>
      <w:r w:rsidR="00133F40">
        <w:t>laws</w:t>
      </w:r>
      <w:r w:rsidR="003600E8">
        <w:t xml:space="preserve"> </w:t>
      </w:r>
      <w:r w:rsidR="00560579">
        <w:t xml:space="preserve">state </w:t>
      </w:r>
      <w:r w:rsidR="003600E8">
        <w:t>(as of March 2022</w:t>
      </w:r>
      <w:r w:rsidR="00560579">
        <w:t xml:space="preserve">, including the laws that </w:t>
      </w:r>
      <w:r w:rsidR="00D06C99">
        <w:t xml:space="preserve">has passed the Diet </w:t>
      </w:r>
      <w:r w:rsidR="007D3987">
        <w:t xml:space="preserve">already, </w:t>
      </w:r>
      <w:r w:rsidR="00D06C99">
        <w:t>and are</w:t>
      </w:r>
      <w:r w:rsidR="00560579">
        <w:t xml:space="preserve"> waiting to be enacted</w:t>
      </w:r>
      <w:r w:rsidR="003600E8">
        <w:t>)</w:t>
      </w:r>
      <w:r w:rsidR="00133F40">
        <w:t xml:space="preserve">. </w:t>
      </w:r>
      <w:r>
        <w:rPr>
          <w:rFonts w:hint="eastAsia"/>
        </w:rPr>
        <w:t xml:space="preserve">The </w:t>
      </w:r>
      <w:r w:rsidR="00133F40">
        <w:t xml:space="preserve">above </w:t>
      </w:r>
      <w:r>
        <w:rPr>
          <w:rFonts w:hint="eastAsia"/>
        </w:rPr>
        <w:t xml:space="preserve">AFF and NEG positions </w:t>
      </w:r>
      <w:r w:rsidR="003600E8">
        <w:t xml:space="preserve">will </w:t>
      </w:r>
      <w:r>
        <w:rPr>
          <w:rFonts w:hint="eastAsia"/>
        </w:rPr>
        <w:t xml:space="preserve">not change even if the actual Japanese </w:t>
      </w:r>
      <w:r w:rsidR="00133F40">
        <w:t>G</w:t>
      </w:r>
      <w:r>
        <w:rPr>
          <w:rFonts w:hint="eastAsia"/>
        </w:rPr>
        <w:t xml:space="preserve">overnment should announce to </w:t>
      </w:r>
      <w:r w:rsidR="00133F40">
        <w:t>amend the laws concerning the retirement age</w:t>
      </w:r>
      <w:r>
        <w:rPr>
          <w:rFonts w:hint="eastAsia"/>
        </w:rPr>
        <w:t xml:space="preserve"> (before the National tournament). </w:t>
      </w:r>
    </w:p>
    <w:p w14:paraId="6AE090B8" w14:textId="441CC12E" w:rsidR="00394335" w:rsidRDefault="00394335"/>
    <w:p w14:paraId="256A51F4" w14:textId="77777777" w:rsidR="002C1227" w:rsidRDefault="002C1227" w:rsidP="002C1227">
      <w:pPr>
        <w:pStyle w:val="1"/>
      </w:pPr>
      <w:r>
        <w:rPr>
          <w:rFonts w:hint="eastAsia"/>
        </w:rPr>
        <w:t xml:space="preserve">NB: The topic wording and definitions may be changed later. </w:t>
      </w:r>
    </w:p>
    <w:p w14:paraId="7AD6B130" w14:textId="072E37ED" w:rsidR="002C1227" w:rsidRDefault="002C1227" w:rsidP="002C1227">
      <w:pPr>
        <w:widowControl/>
        <w:rPr>
          <w:rFonts w:eastAsiaTheme="minorEastAsia" w:cs="ＭＳ Ｐゴシック" w:hint="eastAsia"/>
          <w:kern w:val="0"/>
          <w:szCs w:val="21"/>
        </w:rPr>
      </w:pPr>
      <w:r>
        <w:rPr>
          <w:rFonts w:eastAsiaTheme="minorEastAsia" w:cs="ＭＳ Ｐゴシック" w:hint="eastAsia"/>
          <w:kern w:val="0"/>
          <w:szCs w:val="21"/>
        </w:rPr>
        <w:t xml:space="preserve">Any suggestions for the debate topic wording </w:t>
      </w:r>
      <w:r w:rsidR="005E7F23">
        <w:rPr>
          <w:rFonts w:eastAsiaTheme="minorEastAsia" w:cs="ＭＳ Ｐゴシック"/>
          <w:kern w:val="0"/>
          <w:szCs w:val="21"/>
        </w:rPr>
        <w:t xml:space="preserve">or definitions </w:t>
      </w:r>
      <w:r>
        <w:rPr>
          <w:rFonts w:eastAsiaTheme="minorEastAsia" w:cs="ＭＳ Ｐゴシック" w:hint="eastAsia"/>
          <w:kern w:val="0"/>
          <w:szCs w:val="21"/>
        </w:rPr>
        <w:t>are welcome.</w:t>
      </w:r>
    </w:p>
    <w:p w14:paraId="19587D72" w14:textId="03EA8ACA" w:rsidR="002C1227" w:rsidRDefault="002C1227" w:rsidP="002C1227">
      <w:pPr>
        <w:widowControl/>
        <w:rPr>
          <w:rFonts w:eastAsiaTheme="minorEastAsia" w:cs="ＭＳ Ｐゴシック" w:hint="eastAsia"/>
          <w:kern w:val="0"/>
          <w:szCs w:val="21"/>
        </w:rPr>
      </w:pPr>
      <w:r>
        <w:rPr>
          <w:rFonts w:eastAsiaTheme="minorEastAsia" w:cs="ＭＳ Ｐゴシック" w:hint="eastAsia"/>
          <w:kern w:val="0"/>
          <w:szCs w:val="21"/>
        </w:rPr>
        <w:t xml:space="preserve">Additions or changes to the tentative definitions, if necessary, will be supplied after some actual debates (the Spring tournaments, </w:t>
      </w:r>
      <w:r w:rsidR="00A249F5">
        <w:rPr>
          <w:rFonts w:eastAsiaTheme="minorEastAsia" w:cs="ＭＳ Ｐゴシック"/>
          <w:kern w:val="0"/>
          <w:szCs w:val="21"/>
        </w:rPr>
        <w:t>practice rounds</w:t>
      </w:r>
      <w:r>
        <w:rPr>
          <w:rFonts w:eastAsiaTheme="minorEastAsia" w:cs="ＭＳ Ｐゴシック" w:hint="eastAsia"/>
          <w:kern w:val="0"/>
          <w:szCs w:val="21"/>
        </w:rPr>
        <w:t xml:space="preserve">). If you have any opinion on how we should </w:t>
      </w:r>
      <w:r w:rsidR="00E70A6B">
        <w:rPr>
          <w:rFonts w:eastAsiaTheme="minorEastAsia" w:cs="ＭＳ Ｐゴシック"/>
          <w:kern w:val="0"/>
          <w:szCs w:val="21"/>
        </w:rPr>
        <w:t xml:space="preserve">change the wording, </w:t>
      </w:r>
      <w:r>
        <w:rPr>
          <w:rFonts w:eastAsiaTheme="minorEastAsia" w:cs="ＭＳ Ｐゴシック" w:hint="eastAsia"/>
          <w:kern w:val="0"/>
          <w:szCs w:val="21"/>
        </w:rPr>
        <w:t>limit or define the topic, please send your opinion</w:t>
      </w:r>
      <w:r w:rsidR="00E70A6B">
        <w:rPr>
          <w:rFonts w:eastAsiaTheme="minorEastAsia" w:cs="ＭＳ Ｐゴシック"/>
          <w:kern w:val="0"/>
          <w:szCs w:val="21"/>
        </w:rPr>
        <w:t>s</w:t>
      </w:r>
      <w:r>
        <w:rPr>
          <w:rFonts w:eastAsiaTheme="minorEastAsia" w:cs="ＭＳ Ｐゴシック" w:hint="eastAsia"/>
          <w:kern w:val="0"/>
          <w:szCs w:val="21"/>
        </w:rPr>
        <w:t xml:space="preserve"> to the chief judge Yano (email: yano@tamacc.chuo-u.ac.jp).</w:t>
      </w:r>
    </w:p>
    <w:p w14:paraId="72D12D64" w14:textId="77777777" w:rsidR="002C1227" w:rsidRPr="00E70A6B" w:rsidRDefault="002C1227" w:rsidP="002C1227">
      <w:pPr>
        <w:widowControl/>
        <w:rPr>
          <w:rFonts w:eastAsiaTheme="minorEastAsia" w:cs="ＭＳ Ｐゴシック" w:hint="eastAsia"/>
          <w:kern w:val="0"/>
          <w:szCs w:val="21"/>
        </w:rPr>
      </w:pPr>
    </w:p>
    <w:p w14:paraId="5DC75142" w14:textId="4CCCBC3D" w:rsidR="002C1227" w:rsidRDefault="002C1227" w:rsidP="002C1227">
      <w:pPr>
        <w:widowControl/>
        <w:rPr>
          <w:rFonts w:eastAsiaTheme="minorEastAsia" w:cs="ＭＳ Ｐゴシック" w:hint="eastAsia"/>
          <w:kern w:val="0"/>
          <w:szCs w:val="21"/>
        </w:rPr>
      </w:pPr>
      <w:r>
        <w:rPr>
          <w:rFonts w:eastAsiaTheme="minorEastAsia" w:cs="ＭＳ Ｐゴシック" w:hint="eastAsia"/>
          <w:kern w:val="0"/>
          <w:szCs w:val="21"/>
        </w:rPr>
        <w:t>※注意 論題の文言は修正される可能性があります。正式の論題のため，ご意見等</w:t>
      </w:r>
      <w:r w:rsidR="00EB30B2">
        <w:rPr>
          <w:rFonts w:eastAsiaTheme="minorEastAsia" w:cs="ＭＳ Ｐゴシック" w:hint="eastAsia"/>
          <w:kern w:val="0"/>
          <w:szCs w:val="21"/>
        </w:rPr>
        <w:t>どうか</w:t>
      </w:r>
      <w:r>
        <w:rPr>
          <w:rFonts w:eastAsiaTheme="minorEastAsia" w:cs="ＭＳ Ｐゴシック" w:hint="eastAsia"/>
          <w:kern w:val="0"/>
          <w:szCs w:val="21"/>
        </w:rPr>
        <w:t>よろしくお願いします。春に行われるディベートの趨勢などを観て</w:t>
      </w:r>
      <w:r w:rsidR="00A249F5">
        <w:rPr>
          <w:rFonts w:eastAsiaTheme="minorEastAsia" w:cs="ＭＳ Ｐゴシック" w:hint="eastAsia"/>
          <w:kern w:val="0"/>
          <w:szCs w:val="21"/>
        </w:rPr>
        <w:t>，</w:t>
      </w:r>
      <w:r>
        <w:rPr>
          <w:rFonts w:eastAsiaTheme="minorEastAsia" w:cs="ＭＳ Ｐゴシック" w:hint="eastAsia"/>
          <w:kern w:val="0"/>
          <w:szCs w:val="21"/>
        </w:rPr>
        <w:t>また必要に応じて修正を発表することにします。論題での議論を絞る定義についてご意見がありましたら矢野まで(email: yano@tamacc.chuo-u.ac.jp)お願いします。</w:t>
      </w:r>
    </w:p>
    <w:p w14:paraId="1E2BCF90" w14:textId="11C69697" w:rsidR="00394335" w:rsidRPr="002C1227" w:rsidRDefault="00394335"/>
    <w:p w14:paraId="3FC6F04D" w14:textId="4DFD9F46" w:rsidR="00394335" w:rsidRDefault="00394335"/>
    <w:p w14:paraId="531D7F77" w14:textId="77777777" w:rsidR="00EE67B1" w:rsidRDefault="00EE67B1" w:rsidP="00EE67B1">
      <w:pPr>
        <w:pStyle w:val="1"/>
      </w:pPr>
      <w:r>
        <w:rPr>
          <w:rFonts w:hint="eastAsia"/>
        </w:rPr>
        <w:lastRenderedPageBreak/>
        <w:t>HOW THIS TOPIC WAS CHOSEN 論題選定の経緯</w:t>
      </w:r>
    </w:p>
    <w:p w14:paraId="2DAFD31F" w14:textId="77777777" w:rsidR="00EE67B1" w:rsidRDefault="00EE67B1" w:rsidP="00EE67B1">
      <w:pPr>
        <w:widowControl/>
        <w:rPr>
          <w:rFonts w:eastAsiaTheme="minorEastAsia" w:cs="ＭＳ Ｐゴシック"/>
          <w:kern w:val="0"/>
          <w:szCs w:val="21"/>
        </w:rPr>
      </w:pPr>
      <w:r>
        <w:rPr>
          <w:rFonts w:eastAsiaTheme="minorEastAsia" w:cs="ＭＳ Ｐゴシック" w:hint="eastAsia"/>
          <w:kern w:val="0"/>
          <w:szCs w:val="21"/>
        </w:rPr>
        <w:t xml:space="preserve">The HEnDA committee selected four potential topic areas from around 20 or so suggestions in mid-February, and called for an opinion poll on whether to approve four potential topics. </w:t>
      </w:r>
    </w:p>
    <w:p w14:paraId="0827E00A" w14:textId="612FDF57" w:rsidR="00C50C26" w:rsidRDefault="00C50C26" w:rsidP="00EE67B1">
      <w:pPr>
        <w:widowControl/>
        <w:rPr>
          <w:rFonts w:eastAsiaTheme="minorEastAsia" w:cs="ＭＳ Ｐゴシック" w:hint="eastAsia"/>
          <w:kern w:val="0"/>
          <w:szCs w:val="21"/>
        </w:rPr>
      </w:pPr>
      <w:r>
        <w:rPr>
          <w:rFonts w:eastAsiaTheme="minorEastAsia" w:cs="ＭＳ Ｐゴシック"/>
          <w:kern w:val="0"/>
          <w:szCs w:val="21"/>
        </w:rPr>
        <w:t>(</w:t>
      </w:r>
      <w:r>
        <w:rPr>
          <w:rFonts w:eastAsiaTheme="minorEastAsia" w:cs="ＭＳ Ｐゴシック" w:hint="eastAsia"/>
          <w:kern w:val="0"/>
          <w:szCs w:val="21"/>
        </w:rPr>
        <w:t>T</w:t>
      </w:r>
      <w:r>
        <w:rPr>
          <w:rFonts w:eastAsiaTheme="minorEastAsia" w:cs="ＭＳ Ｐゴシック"/>
          <w:kern w:val="0"/>
          <w:szCs w:val="21"/>
        </w:rPr>
        <w:t>hank you so much for your precious opinions and votes!)</w:t>
      </w:r>
    </w:p>
    <w:p w14:paraId="57AED8B1" w14:textId="77777777" w:rsidR="00C50C26" w:rsidRDefault="00C50C26" w:rsidP="00EE67B1">
      <w:pPr>
        <w:widowControl/>
        <w:rPr>
          <w:rFonts w:eastAsiaTheme="minorEastAsia" w:cs="ＭＳ Ｐゴシック"/>
          <w:kern w:val="0"/>
          <w:szCs w:val="21"/>
        </w:rPr>
      </w:pPr>
    </w:p>
    <w:p w14:paraId="4D430C66" w14:textId="2BBB6E4F" w:rsidR="00EE67B1" w:rsidRDefault="00EE67B1" w:rsidP="00EE67B1">
      <w:pPr>
        <w:widowControl/>
        <w:rPr>
          <w:rFonts w:eastAsiaTheme="minorEastAsia" w:cs="ＭＳ Ｐゴシック" w:hint="eastAsia"/>
          <w:kern w:val="0"/>
          <w:szCs w:val="21"/>
        </w:rPr>
      </w:pPr>
      <w:r>
        <w:rPr>
          <w:rFonts w:eastAsiaTheme="minorEastAsia" w:cs="ＭＳ Ｐゴシック" w:hint="eastAsia"/>
          <w:kern w:val="0"/>
          <w:szCs w:val="21"/>
        </w:rPr>
        <w:t xml:space="preserve">The </w:t>
      </w:r>
      <w:r w:rsidR="00E036B2">
        <w:rPr>
          <w:rFonts w:eastAsiaTheme="minorEastAsia" w:cs="ＭＳ Ｐゴシック"/>
          <w:kern w:val="0"/>
          <w:szCs w:val="21"/>
        </w:rPr>
        <w:t xml:space="preserve">final </w:t>
      </w:r>
      <w:r>
        <w:rPr>
          <w:rFonts w:eastAsiaTheme="minorEastAsia" w:cs="ＭＳ Ｐゴシック" w:hint="eastAsia"/>
          <w:kern w:val="0"/>
          <w:szCs w:val="21"/>
        </w:rPr>
        <w:t xml:space="preserve">result of the poll was: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2"/>
        <w:gridCol w:w="2262"/>
      </w:tblGrid>
      <w:tr w:rsidR="00394335" w14:paraId="1506B6D9" w14:textId="77777777" w:rsidTr="00394335">
        <w:tc>
          <w:tcPr>
            <w:tcW w:w="6232" w:type="dxa"/>
          </w:tcPr>
          <w:p w14:paraId="355D5A66" w14:textId="77777777" w:rsidR="00394335" w:rsidRDefault="00394335" w:rsidP="00394335"/>
        </w:tc>
        <w:tc>
          <w:tcPr>
            <w:tcW w:w="2262" w:type="dxa"/>
          </w:tcPr>
          <w:p w14:paraId="5961B918" w14:textId="7BE28B32" w:rsidR="00394335" w:rsidRDefault="00394335" w:rsidP="00394335">
            <w:pPr>
              <w:jc w:val="right"/>
            </w:pPr>
            <w:r>
              <w:t>Total 102 votes</w:t>
            </w:r>
          </w:p>
        </w:tc>
      </w:tr>
      <w:tr w:rsidR="00394335" w14:paraId="61E322C1" w14:textId="77777777" w:rsidTr="00394335">
        <w:tc>
          <w:tcPr>
            <w:tcW w:w="6232" w:type="dxa"/>
          </w:tcPr>
          <w:p w14:paraId="3DA1503D" w14:textId="0A54889B" w:rsidR="00394335" w:rsidRDefault="00394335" w:rsidP="00394335">
            <w:r>
              <w:t xml:space="preserve">AGING SOCIETY/LABOR - Resolved: That the Japanese Government should obligate all employers to abolish the mandatory retirement age. </w:t>
            </w:r>
            <w:r>
              <w:t>日本政府は，全ての事業主に定年制の廃止を義務づけるべきである。</w:t>
            </w:r>
          </w:p>
        </w:tc>
        <w:tc>
          <w:tcPr>
            <w:tcW w:w="2262" w:type="dxa"/>
            <w:vAlign w:val="center"/>
          </w:tcPr>
          <w:p w14:paraId="709010D8" w14:textId="59D33DAE" w:rsidR="00394335" w:rsidRDefault="00394335" w:rsidP="00394335">
            <w:r>
              <w:t>56 votes</w:t>
            </w:r>
            <w:r>
              <w:t xml:space="preserve">　（</w:t>
            </w:r>
            <w:r>
              <w:t>55%</w:t>
            </w:r>
            <w:r>
              <w:t>）</w:t>
            </w:r>
          </w:p>
        </w:tc>
      </w:tr>
      <w:tr w:rsidR="00394335" w14:paraId="3771B4B8" w14:textId="77777777" w:rsidTr="00394335">
        <w:tc>
          <w:tcPr>
            <w:tcW w:w="6232" w:type="dxa"/>
          </w:tcPr>
          <w:p w14:paraId="61B942B8" w14:textId="680968F7" w:rsidR="00394335" w:rsidRDefault="00394335" w:rsidP="00394335">
            <w:r>
              <w:t xml:space="preserve">ENERGY/ENVIRONMENT - Resolved: That Japan should further construct new nuclear power plants. </w:t>
            </w:r>
            <w:r>
              <w:t>日本は，原子力発電所を今後も新設すべきである。</w:t>
            </w:r>
          </w:p>
        </w:tc>
        <w:tc>
          <w:tcPr>
            <w:tcW w:w="2262" w:type="dxa"/>
            <w:vAlign w:val="center"/>
          </w:tcPr>
          <w:p w14:paraId="1B41694F" w14:textId="17F22F61" w:rsidR="00394335" w:rsidRDefault="00394335" w:rsidP="00394335">
            <w:r>
              <w:t>35 votes</w:t>
            </w:r>
            <w:r>
              <w:t xml:space="preserve">　（</w:t>
            </w:r>
            <w:r>
              <w:t>34%</w:t>
            </w:r>
            <w:r>
              <w:t>）</w:t>
            </w:r>
          </w:p>
        </w:tc>
      </w:tr>
      <w:tr w:rsidR="00394335" w14:paraId="2E66FE7C" w14:textId="77777777" w:rsidTr="00394335">
        <w:tc>
          <w:tcPr>
            <w:tcW w:w="6232" w:type="dxa"/>
          </w:tcPr>
          <w:p w14:paraId="202ED974" w14:textId="6A1C1D2E" w:rsidR="00394335" w:rsidRDefault="00394335" w:rsidP="00394335">
            <w:r>
              <w:t xml:space="preserve">FOREIGN AFFAIRS/HUMAN RIGHTS - Resolved: That the Japanese Government should significantly expand the acceptance of refugees. </w:t>
            </w:r>
            <w:r>
              <w:t>日本政府は，難民の受け入れを大幅に拡大すべきである。</w:t>
            </w:r>
          </w:p>
        </w:tc>
        <w:tc>
          <w:tcPr>
            <w:tcW w:w="2262" w:type="dxa"/>
            <w:vAlign w:val="center"/>
          </w:tcPr>
          <w:p w14:paraId="4058EC1E" w14:textId="37C06389" w:rsidR="00394335" w:rsidRDefault="00394335" w:rsidP="00394335">
            <w:r>
              <w:t>51 votes</w:t>
            </w:r>
            <w:r>
              <w:t xml:space="preserve">　（</w:t>
            </w:r>
            <w:r>
              <w:t>50%</w:t>
            </w:r>
            <w:r>
              <w:t>）</w:t>
            </w:r>
          </w:p>
        </w:tc>
      </w:tr>
      <w:tr w:rsidR="00394335" w14:paraId="66A23F11" w14:textId="77777777" w:rsidTr="00394335">
        <w:tc>
          <w:tcPr>
            <w:tcW w:w="6232" w:type="dxa"/>
          </w:tcPr>
          <w:p w14:paraId="403DAEBE" w14:textId="0716FC42" w:rsidR="00394335" w:rsidRDefault="00394335" w:rsidP="00394335">
            <w:r>
              <w:t xml:space="preserve">GENDER EQUALITY - Resolved: That Japan should adopt a gender quota system to increase female representation in the Diet. </w:t>
            </w:r>
            <w:r>
              <w:t>日本国は，国会における女性の議員割合を増やすために，ジェンダー割当て制度を採用すべきである。</w:t>
            </w:r>
          </w:p>
        </w:tc>
        <w:tc>
          <w:tcPr>
            <w:tcW w:w="2262" w:type="dxa"/>
            <w:vAlign w:val="center"/>
          </w:tcPr>
          <w:p w14:paraId="196584BE" w14:textId="5D700B50" w:rsidR="00394335" w:rsidRDefault="00394335" w:rsidP="00394335">
            <w:r>
              <w:t>54 votes</w:t>
            </w:r>
            <w:r>
              <w:t xml:space="preserve">　（</w:t>
            </w:r>
            <w:r>
              <w:t>52%</w:t>
            </w:r>
            <w:r>
              <w:t>）</w:t>
            </w:r>
          </w:p>
        </w:tc>
      </w:tr>
      <w:tr w:rsidR="00394335" w14:paraId="0BDBB0E8" w14:textId="77777777" w:rsidTr="00394335">
        <w:tc>
          <w:tcPr>
            <w:tcW w:w="6232" w:type="dxa"/>
          </w:tcPr>
          <w:p w14:paraId="795A6B67" w14:textId="2DC82B57" w:rsidR="00394335" w:rsidRDefault="00394335" w:rsidP="00394335">
            <w:r>
              <w:t>NONE OF THE ABOVE</w:t>
            </w:r>
          </w:p>
        </w:tc>
        <w:tc>
          <w:tcPr>
            <w:tcW w:w="2262" w:type="dxa"/>
            <w:vAlign w:val="center"/>
          </w:tcPr>
          <w:p w14:paraId="1CD754C4" w14:textId="6969767A" w:rsidR="00394335" w:rsidRDefault="00394335" w:rsidP="00394335">
            <w:r>
              <w:t xml:space="preserve">1 vote </w:t>
            </w:r>
            <w:r w:rsidR="00B7513F">
              <w:t xml:space="preserve"> </w:t>
            </w:r>
            <w:r w:rsidR="00B7513F">
              <w:rPr>
                <w:rFonts w:hint="eastAsia"/>
              </w:rPr>
              <w:t xml:space="preserve">　</w:t>
            </w:r>
            <w:r w:rsidR="00B7513F">
              <w:rPr>
                <w:rFonts w:hint="eastAsia"/>
              </w:rPr>
              <w:t xml:space="preserve"> </w:t>
            </w:r>
            <w:r>
              <w:t>(1%)</w:t>
            </w:r>
          </w:p>
        </w:tc>
      </w:tr>
    </w:tbl>
    <w:p w14:paraId="6C777C20" w14:textId="77777777" w:rsidR="00EE2E10" w:rsidRDefault="00EE2E10" w:rsidP="00394335"/>
    <w:p w14:paraId="7616B4BB" w14:textId="49CE617D" w:rsidR="00EE2E10" w:rsidRDefault="00394335" w:rsidP="00394335">
      <w:r>
        <w:rPr>
          <w:rFonts w:hint="eastAsia"/>
        </w:rPr>
        <w:t>A</w:t>
      </w:r>
      <w:r>
        <w:t xml:space="preserve">s the approval </w:t>
      </w:r>
      <w:r w:rsidR="003308DF">
        <w:t>rate</w:t>
      </w:r>
      <w:r w:rsidR="003308DF">
        <w:rPr>
          <w:rFonts w:hint="eastAsia"/>
        </w:rPr>
        <w:t xml:space="preserve"> </w:t>
      </w:r>
      <w:r w:rsidR="003308DF">
        <w:t xml:space="preserve">difference between </w:t>
      </w:r>
      <w:r>
        <w:t>the “retirement age” topic and the “gender quota” topic was narrow, the committee had considered about which to go</w:t>
      </w:r>
      <w:r w:rsidR="00CD7DC6">
        <w:t xml:space="preserve"> between these two</w:t>
      </w:r>
      <w:r>
        <w:t xml:space="preserve">. </w:t>
      </w:r>
    </w:p>
    <w:p w14:paraId="2400C9A4" w14:textId="6EEBD951" w:rsidR="00CD2D54" w:rsidRDefault="00394335" w:rsidP="00394335">
      <w:r>
        <w:t>The gender quota topic, though popular, a</w:t>
      </w:r>
      <w:r w:rsidR="00467B02">
        <w:t>ctually</w:t>
      </w:r>
      <w:r>
        <w:t xml:space="preserve"> </w:t>
      </w:r>
      <w:r w:rsidR="00CD7DC6">
        <w:t xml:space="preserve">drew </w:t>
      </w:r>
      <w:r>
        <w:t xml:space="preserve">several </w:t>
      </w:r>
      <w:r w:rsidR="00CD7DC6">
        <w:t>harsh serious questions from the judges</w:t>
      </w:r>
      <w:r w:rsidR="00CD2D54">
        <w:t xml:space="preserve"> and coaches</w:t>
      </w:r>
      <w:r w:rsidR="00E60CCC">
        <w:t>, too</w:t>
      </w:r>
      <w:r w:rsidR="00CD7DC6">
        <w:t xml:space="preserve">; the </w:t>
      </w:r>
      <w:r>
        <w:t>AFF/NEG balance</w:t>
      </w:r>
      <w:r w:rsidR="00CD7DC6">
        <w:t xml:space="preserve"> is AFF skewed (</w:t>
      </w:r>
      <w:r>
        <w:t xml:space="preserve">there is very limited room for </w:t>
      </w:r>
      <w:r w:rsidR="00FC7AAE">
        <w:rPr>
          <w:rFonts w:hint="eastAsia"/>
        </w:rPr>
        <w:t>t</w:t>
      </w:r>
      <w:r w:rsidR="00FC7AAE">
        <w:t xml:space="preserve">he </w:t>
      </w:r>
      <w:r>
        <w:t>NEG</w:t>
      </w:r>
      <w:r w:rsidR="00CD7DC6">
        <w:t xml:space="preserve"> other than discriminatory, misogynic rants), very difficult to frame in actual policy (</w:t>
      </w:r>
      <w:r w:rsidR="00CD7DC6">
        <w:t>to implement the quota</w:t>
      </w:r>
      <w:r w:rsidR="00CD7DC6">
        <w:t xml:space="preserve">, you </w:t>
      </w:r>
      <w:r w:rsidR="002563AB">
        <w:t>practically have</w:t>
      </w:r>
      <w:r w:rsidR="00CD7DC6">
        <w:t xml:space="preserve"> to change the whole electoral system)</w:t>
      </w:r>
      <w:r w:rsidR="008C3F40">
        <w:rPr>
          <w:rFonts w:hint="eastAsia"/>
        </w:rPr>
        <w:t>,</w:t>
      </w:r>
      <w:r w:rsidR="008C3F40">
        <w:t xml:space="preserve"> etc</w:t>
      </w:r>
      <w:r w:rsidR="00CD7DC6">
        <w:t xml:space="preserve">. </w:t>
      </w:r>
    </w:p>
    <w:p w14:paraId="04A78DB1" w14:textId="31277CC2" w:rsidR="00394335" w:rsidRDefault="00CD7DC6">
      <w:pPr>
        <w:rPr>
          <w:rFonts w:hint="eastAsia"/>
        </w:rPr>
      </w:pPr>
      <w:r>
        <w:t xml:space="preserve">Thus, it is decided to go for the </w:t>
      </w:r>
      <w:r>
        <w:t>“retirement age”</w:t>
      </w:r>
      <w:r>
        <w:t xml:space="preserve"> topic.</w:t>
      </w:r>
      <w:r w:rsidR="00AB6505">
        <w:t xml:space="preserve"> </w:t>
      </w:r>
      <w:r w:rsidR="00BA6A2E">
        <w:rPr>
          <w:rFonts w:hint="eastAsia"/>
        </w:rPr>
        <w:t>T</w:t>
      </w:r>
      <w:r w:rsidR="00BA6A2E">
        <w:t xml:space="preserve">he wording of the </w:t>
      </w:r>
      <w:r w:rsidR="00E7286F">
        <w:t>“retirement age” topic</w:t>
      </w:r>
      <w:r w:rsidR="00E7286F">
        <w:t xml:space="preserve"> is altered from that</w:t>
      </w:r>
      <w:r w:rsidR="00444F38">
        <w:t xml:space="preserve"> used for</w:t>
      </w:r>
      <w:r w:rsidR="00E1418A">
        <w:t xml:space="preserve"> </w:t>
      </w:r>
      <w:r w:rsidR="00E7286F">
        <w:t>the poll</w:t>
      </w:r>
      <w:r w:rsidR="00E1418A">
        <w:t xml:space="preserve">, to be </w:t>
      </w:r>
      <w:r w:rsidR="002D1C1A">
        <w:t>more encompassing and simpler</w:t>
      </w:r>
      <w:r w:rsidR="00E7286F">
        <w:t>.</w:t>
      </w:r>
    </w:p>
    <w:sectPr w:rsidR="00394335" w:rsidSect="00394335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335"/>
    <w:rsid w:val="00015C70"/>
    <w:rsid w:val="0003750B"/>
    <w:rsid w:val="00083BB0"/>
    <w:rsid w:val="000C534B"/>
    <w:rsid w:val="000C561D"/>
    <w:rsid w:val="00113437"/>
    <w:rsid w:val="001317CB"/>
    <w:rsid w:val="00133F40"/>
    <w:rsid w:val="00153972"/>
    <w:rsid w:val="001D11CD"/>
    <w:rsid w:val="001E3A58"/>
    <w:rsid w:val="001F2DD0"/>
    <w:rsid w:val="00216D79"/>
    <w:rsid w:val="002563AB"/>
    <w:rsid w:val="002956F6"/>
    <w:rsid w:val="002B58D4"/>
    <w:rsid w:val="002C1227"/>
    <w:rsid w:val="002D1C1A"/>
    <w:rsid w:val="002D2832"/>
    <w:rsid w:val="002D68F1"/>
    <w:rsid w:val="002D6F81"/>
    <w:rsid w:val="00301906"/>
    <w:rsid w:val="00324173"/>
    <w:rsid w:val="003308DF"/>
    <w:rsid w:val="0033745C"/>
    <w:rsid w:val="003600E8"/>
    <w:rsid w:val="00381FBE"/>
    <w:rsid w:val="00394335"/>
    <w:rsid w:val="003A3F8A"/>
    <w:rsid w:val="003A7087"/>
    <w:rsid w:val="003B3B06"/>
    <w:rsid w:val="003E3719"/>
    <w:rsid w:val="003E42BB"/>
    <w:rsid w:val="00415DF7"/>
    <w:rsid w:val="00431663"/>
    <w:rsid w:val="00441A18"/>
    <w:rsid w:val="00444F38"/>
    <w:rsid w:val="00445A01"/>
    <w:rsid w:val="00467B02"/>
    <w:rsid w:val="004700E9"/>
    <w:rsid w:val="004E183A"/>
    <w:rsid w:val="00503803"/>
    <w:rsid w:val="00514722"/>
    <w:rsid w:val="00560579"/>
    <w:rsid w:val="005A6CBB"/>
    <w:rsid w:val="005C2665"/>
    <w:rsid w:val="005D0B38"/>
    <w:rsid w:val="005E7F23"/>
    <w:rsid w:val="006350DC"/>
    <w:rsid w:val="006715A1"/>
    <w:rsid w:val="007D3987"/>
    <w:rsid w:val="00800A2F"/>
    <w:rsid w:val="008027DA"/>
    <w:rsid w:val="008C3F40"/>
    <w:rsid w:val="008D1149"/>
    <w:rsid w:val="008E41D3"/>
    <w:rsid w:val="008F0690"/>
    <w:rsid w:val="00925481"/>
    <w:rsid w:val="00943764"/>
    <w:rsid w:val="009617FF"/>
    <w:rsid w:val="00990F30"/>
    <w:rsid w:val="009B1563"/>
    <w:rsid w:val="009D1149"/>
    <w:rsid w:val="009D688E"/>
    <w:rsid w:val="00A249F5"/>
    <w:rsid w:val="00A6070D"/>
    <w:rsid w:val="00A7656E"/>
    <w:rsid w:val="00AB6505"/>
    <w:rsid w:val="00AC17CA"/>
    <w:rsid w:val="00AD649F"/>
    <w:rsid w:val="00AE226E"/>
    <w:rsid w:val="00AE2D74"/>
    <w:rsid w:val="00AF44E6"/>
    <w:rsid w:val="00B21983"/>
    <w:rsid w:val="00B26897"/>
    <w:rsid w:val="00B7513F"/>
    <w:rsid w:val="00B76BC8"/>
    <w:rsid w:val="00BA327B"/>
    <w:rsid w:val="00BA6A2E"/>
    <w:rsid w:val="00BD0141"/>
    <w:rsid w:val="00BE2B28"/>
    <w:rsid w:val="00C50C26"/>
    <w:rsid w:val="00CD2D54"/>
    <w:rsid w:val="00CD7DC6"/>
    <w:rsid w:val="00D06C99"/>
    <w:rsid w:val="00D10778"/>
    <w:rsid w:val="00DE0F2C"/>
    <w:rsid w:val="00E0003E"/>
    <w:rsid w:val="00E036B2"/>
    <w:rsid w:val="00E1418A"/>
    <w:rsid w:val="00E22463"/>
    <w:rsid w:val="00E30B94"/>
    <w:rsid w:val="00E50895"/>
    <w:rsid w:val="00E60CCC"/>
    <w:rsid w:val="00E70A6B"/>
    <w:rsid w:val="00E7286F"/>
    <w:rsid w:val="00EB30B2"/>
    <w:rsid w:val="00EB56B4"/>
    <w:rsid w:val="00EC69E1"/>
    <w:rsid w:val="00EC6A0B"/>
    <w:rsid w:val="00ED548B"/>
    <w:rsid w:val="00EE09B0"/>
    <w:rsid w:val="00EE2E10"/>
    <w:rsid w:val="00EE344B"/>
    <w:rsid w:val="00EE67B1"/>
    <w:rsid w:val="00EF4B18"/>
    <w:rsid w:val="00FA50F4"/>
    <w:rsid w:val="00FB5F20"/>
    <w:rsid w:val="00FC3A42"/>
    <w:rsid w:val="00FC7AAE"/>
    <w:rsid w:val="00FF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4CFE25"/>
  <w15:chartTrackingRefBased/>
  <w15:docId w15:val="{40660EBB-282C-4202-99F9-5648A2209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803"/>
    <w:pPr>
      <w:widowControl w:val="0"/>
      <w:jc w:val="both"/>
    </w:pPr>
    <w:rPr>
      <w:rFonts w:eastAsia="ＭＳ 明朝"/>
    </w:rPr>
  </w:style>
  <w:style w:type="paragraph" w:styleId="1">
    <w:name w:val="heading 1"/>
    <w:basedOn w:val="a"/>
    <w:next w:val="a"/>
    <w:link w:val="10"/>
    <w:uiPriority w:val="9"/>
    <w:qFormat/>
    <w:rsid w:val="002C122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16D79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2D6F81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4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216D79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2C1227"/>
    <w:rPr>
      <w:rFonts w:asciiTheme="majorHAnsi" w:eastAsiaTheme="majorEastAsia" w:hAnsiTheme="majorHAnsi" w:cstheme="majorBidi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2D6F81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Yano Yoshiro</dc:creator>
  <cp:keywords/>
  <dc:description/>
  <cp:lastModifiedBy>Yano Yoshiro</cp:lastModifiedBy>
  <cp:revision>106</cp:revision>
  <dcterms:created xsi:type="dcterms:W3CDTF">2022-03-01T01:33:00Z</dcterms:created>
  <dcterms:modified xsi:type="dcterms:W3CDTF">2022-03-01T03:19:00Z</dcterms:modified>
</cp:coreProperties>
</file>